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铁路信息化建设市场竞争格局与投资战略咨询报告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铁路信息化建设市场竞争格局与投资战略咨询报告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铁路信息化建设市场竞争格局与投资战略咨询报告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铁路信息化建设市场竞争格局与投资战略咨询报告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